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80" w:line="600" w:lineRule="exact"/>
        <w:ind w:right="640"/>
        <w:rPr>
          <w:rStyle w:val="5"/>
          <w:rFonts w:ascii="黑体" w:hAnsi="黑体" w:eastAsia="黑体"/>
          <w:b w:val="0"/>
          <w:kern w:val="2"/>
          <w:sz w:val="32"/>
          <w:szCs w:val="32"/>
        </w:rPr>
      </w:pPr>
      <w:r>
        <w:rPr>
          <w:rStyle w:val="5"/>
          <w:rFonts w:ascii="黑体" w:hAnsi="黑体" w:eastAsia="黑体"/>
          <w:b w:val="0"/>
          <w:kern w:val="2"/>
          <w:sz w:val="32"/>
          <w:szCs w:val="32"/>
        </w:rPr>
        <w:t>附件5</w:t>
      </w:r>
    </w:p>
    <w:p>
      <w:pPr>
        <w:pStyle w:val="4"/>
        <w:spacing w:after="180" w:line="600" w:lineRule="exact"/>
        <w:jc w:val="center"/>
        <w:rPr>
          <w:rStyle w:val="6"/>
          <w:rFonts w:ascii="方正小标宋简体" w:hAnsi="宋体" w:eastAsia="方正小标宋简体"/>
          <w:sz w:val="44"/>
          <w:szCs w:val="44"/>
        </w:rPr>
      </w:pPr>
      <w:r>
        <w:rPr>
          <w:rStyle w:val="6"/>
          <w:rFonts w:ascii="宋体" w:hAnsi="宋体"/>
          <w:b/>
          <w:sz w:val="44"/>
          <w:szCs w:val="44"/>
        </w:rPr>
        <w:t xml:space="preserve">   </w:t>
      </w:r>
      <w:bookmarkStart w:id="0" w:name="_GoBack"/>
      <w:r>
        <w:rPr>
          <w:rStyle w:val="6"/>
          <w:rFonts w:ascii="方正小标宋简体" w:hAnsi="宋体" w:eastAsia="方正小标宋简体"/>
          <w:sz w:val="44"/>
          <w:szCs w:val="44"/>
        </w:rPr>
        <w:t>授予行政审批（服务）科（股）审批决定权的审批服务事项表</w:t>
      </w:r>
    </w:p>
    <w:bookmarkEnd w:id="0"/>
    <w:tbl>
      <w:tblPr>
        <w:tblStyle w:val="2"/>
        <w:tblW w:w="142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528"/>
        <w:gridCol w:w="2329"/>
        <w:gridCol w:w="2298"/>
        <w:gridCol w:w="2329"/>
        <w:gridCol w:w="2204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事项名称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基本编码</w:t>
            </w: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napToGrid w:val="0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事项关系</w:t>
            </w:r>
          </w:p>
          <w:p>
            <w:pPr>
              <w:pStyle w:val="4"/>
              <w:snapToGrid w:val="0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（注明父子项、独立项或业务</w:t>
            </w:r>
          </w:p>
          <w:p>
            <w:pPr>
              <w:pStyle w:val="4"/>
              <w:snapToGrid w:val="0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办理项）</w:t>
            </w: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事项类型</w:t>
            </w: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sz w:val="28"/>
                <w:szCs w:val="28"/>
              </w:rPr>
              <w:t>承诺时限</w:t>
            </w: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line="360" w:lineRule="exact"/>
              <w:jc w:val="center"/>
              <w:rPr>
                <w:rStyle w:val="6"/>
                <w:rFonts w:ascii="黑体" w:hAnsi="黑体" w:eastAsia="黑体"/>
                <w:color w:val="333333"/>
                <w:w w:val="80"/>
                <w:sz w:val="28"/>
                <w:szCs w:val="28"/>
              </w:rPr>
            </w:pPr>
            <w:r>
              <w:rPr>
                <w:rStyle w:val="6"/>
                <w:rFonts w:ascii="黑体" w:hAnsi="黑体" w:eastAsia="黑体"/>
                <w:color w:val="333333"/>
                <w:w w:val="80"/>
                <w:sz w:val="28"/>
                <w:szCs w:val="28"/>
              </w:rPr>
              <w:t>受理、审核、决定、办结是否需经行政审批科（股）之外的其他科（股）室和局领导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after="180" w:line="600" w:lineRule="exact"/>
              <w:jc w:val="center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  <w:r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  <w:t>1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after="180" w:line="600" w:lineRule="exact"/>
              <w:jc w:val="center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  <w:r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  <w:t>2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after="180" w:line="600" w:lineRule="exact"/>
              <w:jc w:val="center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  <w:r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  <w:t>3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spacing w:after="180" w:line="600" w:lineRule="exact"/>
              <w:jc w:val="center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  <w:r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  <w:t>……</w:t>
            </w: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4"/>
              <w:spacing w:after="180" w:line="600" w:lineRule="exact"/>
              <w:rPr>
                <w:rStyle w:val="6"/>
                <w:rFonts w:ascii="仿宋_GB2312" w:hAnsi="宋体" w:eastAsia="仿宋_GB2312"/>
                <w:color w:val="333333"/>
                <w:sz w:val="32"/>
                <w:szCs w:val="32"/>
              </w:rPr>
            </w:pPr>
          </w:p>
        </w:tc>
      </w:tr>
    </w:tbl>
    <w:p>
      <w:pPr>
        <w:spacing w:line="600" w:lineRule="exact"/>
        <w:jc w:val="left"/>
        <w:rPr>
          <w:rStyle w:val="6"/>
          <w:rFonts w:ascii="仿宋_GB2312" w:hAnsi="宋体" w:eastAsia="仿宋_GB2312"/>
          <w:b/>
          <w:sz w:val="32"/>
          <w:szCs w:val="32"/>
        </w:rPr>
      </w:pPr>
      <w:r>
        <w:rPr>
          <w:rStyle w:val="6"/>
          <w:rFonts w:ascii="宋体" w:hAnsi="宋体"/>
          <w:color w:val="000000"/>
          <w:kern w:val="0"/>
          <w:szCs w:val="21"/>
        </w:rPr>
        <w:t xml:space="preserve">填报单位：                        审核领导：                           填报人：                        联系电话：       </w:t>
      </w:r>
    </w:p>
    <w:p>
      <w:pPr>
        <w:pStyle w:val="7"/>
        <w:shd w:val="clear" w:color="auto" w:fill="FFFFFF"/>
        <w:spacing w:before="0" w:after="0"/>
        <w:ind w:left="105" w:leftChars="50" w:firstLine="800" w:firstLineChars="250"/>
        <w:jc w:val="both"/>
        <w:rPr>
          <w:rStyle w:val="6"/>
          <w:rFonts w:ascii="仿宋_GB2312" w:eastAsia="仿宋_GB2312"/>
          <w:sz w:val="32"/>
          <w:szCs w:val="32"/>
        </w:rPr>
        <w:sectPr>
          <w:pgSz w:w="16840" w:h="11907" w:orient="landscape"/>
          <w:pgMar w:top="1701" w:right="1418" w:bottom="1418" w:left="1418" w:header="851" w:footer="851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1576B"/>
    <w:rsid w:val="1C6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UserStyle_5"/>
    <w:basedOn w:val="1"/>
    <w:uiPriority w:val="0"/>
    <w:pPr>
      <w:jc w:val="left"/>
    </w:pPr>
    <w:rPr>
      <w:kern w:val="0"/>
      <w:sz w:val="24"/>
    </w:rPr>
  </w:style>
  <w:style w:type="character" w:customStyle="1" w:styleId="5">
    <w:name w:val="UserStyle_4"/>
    <w:basedOn w:val="6"/>
    <w:uiPriority w:val="0"/>
    <w:rPr>
      <w:rFonts w:ascii="Times New Roman"/>
      <w:b/>
    </w:rPr>
  </w:style>
  <w:style w:type="character" w:customStyle="1" w:styleId="6">
    <w:name w:val="NormalCharacter"/>
    <w:semiHidden/>
    <w:uiPriority w:val="0"/>
  </w:style>
  <w:style w:type="paragraph" w:customStyle="1" w:styleId="7">
    <w:name w:val="HtmlNormal"/>
    <w:basedOn w:val="1"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2020-06-08T07:20:00Z</dcterms:created>
  <dc:creator>Volar</dc:creator>
  <cp:lastModifiedBy>Volar</cp:lastModifiedBy>
  <dcterms:modified xsi:type="dcterms:W3CDTF">2020-06-08T07:20:50Z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