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59" w:rsidRPr="00F34659" w:rsidRDefault="00F34659" w:rsidP="00F34659">
      <w:pPr>
        <w:tabs>
          <w:tab w:val="left" w:pos="789"/>
        </w:tabs>
        <w:rPr>
          <w:rFonts w:ascii="黑体" w:eastAsia="黑体" w:hAnsi="仿宋" w:hint="eastAsia"/>
          <w:sz w:val="32"/>
          <w:szCs w:val="32"/>
        </w:rPr>
      </w:pPr>
      <w:r w:rsidRPr="00F34659">
        <w:rPr>
          <w:rFonts w:ascii="宋体" w:hAnsi="宋体" w:cs="宋体" w:hint="eastAsia"/>
          <w:sz w:val="32"/>
          <w:szCs w:val="32"/>
        </w:rPr>
        <w:t>附件</w:t>
      </w:r>
      <w:r w:rsidRPr="00F34659">
        <w:rPr>
          <w:rFonts w:ascii="黑体" w:eastAsia="黑体" w:hAnsi="仿宋" w:hint="eastAsia"/>
          <w:sz w:val="32"/>
          <w:szCs w:val="32"/>
        </w:rPr>
        <w:t>4</w:t>
      </w:r>
    </w:p>
    <w:p w:rsidR="00F34659" w:rsidRPr="00F34659" w:rsidRDefault="00F34659" w:rsidP="00F34659">
      <w:pPr>
        <w:tabs>
          <w:tab w:val="left" w:pos="789"/>
        </w:tabs>
        <w:rPr>
          <w:rFonts w:ascii="黑体" w:eastAsia="黑体" w:hAnsi="仿宋" w:hint="eastAsia"/>
          <w:sz w:val="32"/>
          <w:szCs w:val="32"/>
        </w:rPr>
      </w:pPr>
    </w:p>
    <w:p w:rsidR="00F34659" w:rsidRPr="00F34659" w:rsidRDefault="00F34659" w:rsidP="00F34659">
      <w:pPr>
        <w:tabs>
          <w:tab w:val="left" w:pos="789"/>
        </w:tabs>
        <w:jc w:val="center"/>
        <w:rPr>
          <w:rFonts w:ascii="方正小标宋简体" w:eastAsia="方正小标宋简体" w:hAnsi="仿宋" w:hint="eastAsia"/>
          <w:w w:val="85"/>
          <w:sz w:val="44"/>
          <w:szCs w:val="44"/>
        </w:rPr>
      </w:pPr>
      <w:r w:rsidRPr="00F34659">
        <w:rPr>
          <w:rFonts w:ascii="方正小标宋简体" w:eastAsia="方正小标宋简体" w:hAnsi="仿宋" w:hint="eastAsia"/>
          <w:w w:val="85"/>
          <w:sz w:val="44"/>
          <w:szCs w:val="44"/>
        </w:rPr>
        <w:t>乡（镇、街道）跨域通办（村级帮代办）事项目录清单</w:t>
      </w:r>
    </w:p>
    <w:tbl>
      <w:tblPr>
        <w:tblW w:w="5000" w:type="pct"/>
        <w:tblLayout w:type="fixed"/>
        <w:tblLook w:val="0000" w:firstRow="0" w:lastRow="0" w:firstColumn="0" w:lastColumn="0" w:noHBand="0" w:noVBand="0"/>
      </w:tblPr>
      <w:tblGrid>
        <w:gridCol w:w="640"/>
        <w:gridCol w:w="2282"/>
        <w:gridCol w:w="1207"/>
        <w:gridCol w:w="806"/>
        <w:gridCol w:w="1075"/>
        <w:gridCol w:w="1208"/>
        <w:gridCol w:w="1304"/>
      </w:tblGrid>
      <w:tr w:rsidR="00F34659" w:rsidRPr="00F34659" w:rsidTr="004F2E87">
        <w:trPr>
          <w:trHeight w:val="480"/>
          <w:tblHeader/>
        </w:trPr>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spacing w:line="280" w:lineRule="exact"/>
              <w:jc w:val="center"/>
              <w:rPr>
                <w:rFonts w:ascii="宋体" w:hAnsi="宋体" w:cs="宋体"/>
                <w:b/>
                <w:bCs/>
                <w:kern w:val="0"/>
                <w:sz w:val="20"/>
                <w:szCs w:val="20"/>
              </w:rPr>
            </w:pPr>
            <w:r w:rsidRPr="00F34659">
              <w:rPr>
                <w:rFonts w:ascii="宋体" w:hAnsi="宋体" w:cs="宋体" w:hint="eastAsia"/>
                <w:b/>
                <w:bCs/>
                <w:kern w:val="0"/>
                <w:sz w:val="20"/>
                <w:szCs w:val="20"/>
              </w:rPr>
              <w:t>序号</w:t>
            </w:r>
          </w:p>
        </w:tc>
        <w:tc>
          <w:tcPr>
            <w:tcW w:w="1339" w:type="pct"/>
            <w:tcBorders>
              <w:top w:val="single" w:sz="4" w:space="0" w:color="auto"/>
              <w:left w:val="nil"/>
              <w:bottom w:val="single" w:sz="4" w:space="0" w:color="auto"/>
              <w:right w:val="single" w:sz="4" w:space="0" w:color="auto"/>
            </w:tcBorders>
            <w:shd w:val="clear" w:color="000000" w:fill="FFFFFF"/>
            <w:vAlign w:val="center"/>
          </w:tcPr>
          <w:p w:rsidR="00F34659" w:rsidRPr="00F34659" w:rsidRDefault="00F34659" w:rsidP="00F34659">
            <w:pPr>
              <w:widowControl/>
              <w:spacing w:line="280" w:lineRule="exact"/>
              <w:jc w:val="center"/>
              <w:rPr>
                <w:rFonts w:ascii="宋体" w:hAnsi="宋体" w:cs="宋体"/>
                <w:b/>
                <w:bCs/>
                <w:kern w:val="0"/>
                <w:sz w:val="20"/>
                <w:szCs w:val="20"/>
              </w:rPr>
            </w:pPr>
            <w:r w:rsidRPr="00F34659">
              <w:rPr>
                <w:rFonts w:ascii="宋体" w:hAnsi="宋体" w:cs="宋体" w:hint="eastAsia"/>
                <w:b/>
                <w:bCs/>
                <w:kern w:val="0"/>
                <w:sz w:val="20"/>
                <w:szCs w:val="20"/>
              </w:rPr>
              <w:t>事项名称</w:t>
            </w:r>
          </w:p>
        </w:tc>
        <w:tc>
          <w:tcPr>
            <w:tcW w:w="708" w:type="pct"/>
            <w:tcBorders>
              <w:top w:val="single" w:sz="4" w:space="0" w:color="auto"/>
              <w:left w:val="nil"/>
              <w:bottom w:val="single" w:sz="4" w:space="0" w:color="auto"/>
              <w:right w:val="single" w:sz="4" w:space="0" w:color="auto"/>
            </w:tcBorders>
            <w:shd w:val="clear" w:color="000000" w:fill="FFFFFF"/>
            <w:vAlign w:val="center"/>
          </w:tcPr>
          <w:p w:rsidR="00F34659" w:rsidRPr="00F34659" w:rsidRDefault="00F34659" w:rsidP="00F34659">
            <w:pPr>
              <w:widowControl/>
              <w:spacing w:line="280" w:lineRule="exact"/>
              <w:jc w:val="center"/>
              <w:rPr>
                <w:rFonts w:ascii="宋体" w:hAnsi="宋体" w:cs="宋体"/>
                <w:b/>
                <w:bCs/>
                <w:kern w:val="0"/>
                <w:sz w:val="20"/>
                <w:szCs w:val="20"/>
              </w:rPr>
            </w:pPr>
            <w:r w:rsidRPr="00F34659">
              <w:rPr>
                <w:rFonts w:ascii="宋体" w:hAnsi="宋体" w:cs="宋体" w:hint="eastAsia"/>
                <w:b/>
                <w:bCs/>
                <w:kern w:val="0"/>
                <w:sz w:val="20"/>
                <w:szCs w:val="20"/>
              </w:rPr>
              <w:t>事项类型</w:t>
            </w:r>
          </w:p>
        </w:tc>
        <w:tc>
          <w:tcPr>
            <w:tcW w:w="473" w:type="pct"/>
            <w:tcBorders>
              <w:top w:val="single" w:sz="4" w:space="0" w:color="auto"/>
              <w:left w:val="nil"/>
              <w:bottom w:val="single" w:sz="4" w:space="0" w:color="auto"/>
              <w:right w:val="single" w:sz="4" w:space="0" w:color="auto"/>
            </w:tcBorders>
            <w:shd w:val="clear" w:color="000000" w:fill="FFFFFF"/>
            <w:vAlign w:val="center"/>
          </w:tcPr>
          <w:p w:rsidR="00F34659" w:rsidRPr="00F34659" w:rsidRDefault="00F34659" w:rsidP="00F34659">
            <w:pPr>
              <w:widowControl/>
              <w:spacing w:line="280" w:lineRule="exact"/>
              <w:jc w:val="center"/>
              <w:rPr>
                <w:rFonts w:ascii="宋体" w:hAnsi="宋体" w:cs="宋体" w:hint="eastAsia"/>
                <w:b/>
                <w:bCs/>
                <w:kern w:val="0"/>
                <w:sz w:val="20"/>
                <w:szCs w:val="20"/>
              </w:rPr>
            </w:pPr>
            <w:r w:rsidRPr="00F34659">
              <w:rPr>
                <w:rFonts w:ascii="宋体" w:hAnsi="宋体" w:cs="宋体" w:hint="eastAsia"/>
                <w:b/>
                <w:bCs/>
                <w:kern w:val="0"/>
                <w:sz w:val="20"/>
                <w:szCs w:val="20"/>
              </w:rPr>
              <w:t>是否</w:t>
            </w:r>
          </w:p>
          <w:p w:rsidR="00F34659" w:rsidRPr="00F34659" w:rsidRDefault="00F34659" w:rsidP="00F34659">
            <w:pPr>
              <w:widowControl/>
              <w:spacing w:line="280" w:lineRule="exact"/>
              <w:jc w:val="center"/>
              <w:rPr>
                <w:rFonts w:ascii="宋体" w:hAnsi="宋体" w:cs="宋体"/>
                <w:b/>
                <w:bCs/>
                <w:kern w:val="0"/>
                <w:sz w:val="20"/>
                <w:szCs w:val="20"/>
              </w:rPr>
            </w:pPr>
            <w:r w:rsidRPr="00F34659">
              <w:rPr>
                <w:rFonts w:ascii="宋体" w:hAnsi="宋体" w:cs="宋体" w:hint="eastAsia"/>
                <w:b/>
                <w:bCs/>
                <w:kern w:val="0"/>
                <w:sz w:val="20"/>
                <w:szCs w:val="20"/>
              </w:rPr>
              <w:t>收费</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F34659" w:rsidRPr="00F34659" w:rsidRDefault="00F34659" w:rsidP="00F34659">
            <w:pPr>
              <w:widowControl/>
              <w:spacing w:line="280" w:lineRule="exact"/>
              <w:jc w:val="center"/>
              <w:rPr>
                <w:rFonts w:ascii="宋体" w:hAnsi="宋体" w:cs="宋体" w:hint="eastAsia"/>
                <w:b/>
                <w:bCs/>
                <w:kern w:val="0"/>
                <w:sz w:val="20"/>
                <w:szCs w:val="20"/>
              </w:rPr>
            </w:pPr>
            <w:r w:rsidRPr="00F34659">
              <w:rPr>
                <w:rFonts w:ascii="宋体" w:hAnsi="宋体" w:cs="宋体" w:hint="eastAsia"/>
                <w:b/>
                <w:bCs/>
                <w:kern w:val="0"/>
                <w:sz w:val="20"/>
                <w:szCs w:val="20"/>
              </w:rPr>
              <w:t>承诺办结时限</w:t>
            </w:r>
          </w:p>
          <w:p w:rsidR="00F34659" w:rsidRPr="00F34659" w:rsidRDefault="00F34659" w:rsidP="00F34659">
            <w:pPr>
              <w:widowControl/>
              <w:spacing w:line="280" w:lineRule="exact"/>
              <w:jc w:val="center"/>
              <w:rPr>
                <w:rFonts w:ascii="宋体" w:hAnsi="宋体" w:cs="宋体"/>
                <w:b/>
                <w:bCs/>
                <w:kern w:val="0"/>
                <w:sz w:val="20"/>
                <w:szCs w:val="20"/>
              </w:rPr>
            </w:pPr>
            <w:r w:rsidRPr="00F34659">
              <w:rPr>
                <w:rFonts w:ascii="宋体" w:hAnsi="宋体" w:cs="宋体" w:hint="eastAsia"/>
                <w:b/>
                <w:bCs/>
                <w:kern w:val="0"/>
                <w:sz w:val="20"/>
                <w:szCs w:val="20"/>
              </w:rPr>
              <w:t>(工作日)</w:t>
            </w:r>
          </w:p>
        </w:tc>
        <w:tc>
          <w:tcPr>
            <w:tcW w:w="709" w:type="pct"/>
            <w:tcBorders>
              <w:top w:val="single" w:sz="4" w:space="0" w:color="auto"/>
              <w:left w:val="nil"/>
              <w:bottom w:val="single" w:sz="4" w:space="0" w:color="auto"/>
              <w:right w:val="single" w:sz="4" w:space="0" w:color="auto"/>
            </w:tcBorders>
            <w:shd w:val="clear" w:color="000000" w:fill="FFFFFF"/>
            <w:vAlign w:val="center"/>
          </w:tcPr>
          <w:p w:rsidR="00F34659" w:rsidRPr="00F34659" w:rsidRDefault="00F34659" w:rsidP="00F34659">
            <w:pPr>
              <w:widowControl/>
              <w:spacing w:line="280" w:lineRule="exact"/>
              <w:jc w:val="center"/>
              <w:rPr>
                <w:rFonts w:ascii="宋体" w:hAnsi="宋体" w:cs="宋体" w:hint="eastAsia"/>
                <w:b/>
                <w:bCs/>
                <w:kern w:val="0"/>
                <w:sz w:val="20"/>
                <w:szCs w:val="20"/>
              </w:rPr>
            </w:pPr>
            <w:r w:rsidRPr="00F34659">
              <w:rPr>
                <w:rFonts w:ascii="宋体" w:hAnsi="宋体" w:cs="宋体" w:hint="eastAsia"/>
                <w:b/>
                <w:bCs/>
                <w:kern w:val="0"/>
                <w:sz w:val="20"/>
                <w:szCs w:val="20"/>
              </w:rPr>
              <w:t>审批结果</w:t>
            </w:r>
          </w:p>
          <w:p w:rsidR="00F34659" w:rsidRPr="00F34659" w:rsidRDefault="00F34659" w:rsidP="00F34659">
            <w:pPr>
              <w:widowControl/>
              <w:spacing w:line="280" w:lineRule="exact"/>
              <w:jc w:val="center"/>
              <w:rPr>
                <w:rFonts w:ascii="宋体" w:hAnsi="宋体" w:cs="宋体"/>
                <w:b/>
                <w:bCs/>
                <w:kern w:val="0"/>
                <w:sz w:val="20"/>
                <w:szCs w:val="20"/>
              </w:rPr>
            </w:pPr>
            <w:r w:rsidRPr="00F34659">
              <w:rPr>
                <w:rFonts w:ascii="宋体" w:hAnsi="宋体" w:cs="宋体" w:hint="eastAsia"/>
                <w:b/>
                <w:bCs/>
                <w:kern w:val="0"/>
                <w:sz w:val="20"/>
                <w:szCs w:val="20"/>
              </w:rPr>
              <w:t>名称</w:t>
            </w:r>
          </w:p>
        </w:tc>
        <w:tc>
          <w:tcPr>
            <w:tcW w:w="765" w:type="pct"/>
            <w:tcBorders>
              <w:top w:val="single" w:sz="4" w:space="0" w:color="auto"/>
              <w:left w:val="nil"/>
              <w:bottom w:val="single" w:sz="4" w:space="0" w:color="auto"/>
              <w:right w:val="single" w:sz="4" w:space="0" w:color="auto"/>
            </w:tcBorders>
            <w:shd w:val="clear" w:color="000000" w:fill="FFFFFF"/>
            <w:vAlign w:val="center"/>
          </w:tcPr>
          <w:p w:rsidR="00F34659" w:rsidRPr="00F34659" w:rsidRDefault="00F34659" w:rsidP="00F34659">
            <w:pPr>
              <w:widowControl/>
              <w:spacing w:line="280" w:lineRule="exact"/>
              <w:jc w:val="center"/>
              <w:rPr>
                <w:rFonts w:ascii="宋体" w:hAnsi="宋体" w:cs="宋体"/>
                <w:b/>
                <w:bCs/>
                <w:kern w:val="0"/>
                <w:sz w:val="20"/>
                <w:szCs w:val="20"/>
              </w:rPr>
            </w:pPr>
            <w:r w:rsidRPr="00F34659">
              <w:rPr>
                <w:rFonts w:ascii="宋体" w:hAnsi="宋体" w:cs="宋体" w:hint="eastAsia"/>
                <w:b/>
                <w:bCs/>
                <w:kern w:val="0"/>
                <w:sz w:val="20"/>
                <w:szCs w:val="20"/>
              </w:rPr>
              <w:t>涉及部门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 xml:space="preserve">个体工商户注销登记 </w:t>
            </w:r>
          </w:p>
        </w:tc>
        <w:tc>
          <w:tcPr>
            <w:tcW w:w="708"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行政许可</w:t>
            </w:r>
          </w:p>
        </w:tc>
        <w:tc>
          <w:tcPr>
            <w:tcW w:w="473"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w:t>
            </w:r>
          </w:p>
        </w:tc>
        <w:tc>
          <w:tcPr>
            <w:tcW w:w="70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准予注销通知书</w:t>
            </w:r>
          </w:p>
        </w:tc>
        <w:tc>
          <w:tcPr>
            <w:tcW w:w="765"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市场监管部门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 xml:space="preserve">困难居民临时救助资金给付 </w:t>
            </w:r>
          </w:p>
        </w:tc>
        <w:tc>
          <w:tcPr>
            <w:tcW w:w="708"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行政确认</w:t>
            </w:r>
          </w:p>
        </w:tc>
        <w:tc>
          <w:tcPr>
            <w:tcW w:w="473"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30</w:t>
            </w:r>
          </w:p>
        </w:tc>
        <w:tc>
          <w:tcPr>
            <w:tcW w:w="70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民政部门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城乡最低生活保障对象认定</w:t>
            </w:r>
          </w:p>
        </w:tc>
        <w:tc>
          <w:tcPr>
            <w:tcW w:w="708"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行政确认</w:t>
            </w:r>
          </w:p>
        </w:tc>
        <w:tc>
          <w:tcPr>
            <w:tcW w:w="473"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30</w:t>
            </w:r>
          </w:p>
        </w:tc>
        <w:tc>
          <w:tcPr>
            <w:tcW w:w="70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民政部门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 xml:space="preserve">恢复养老保险待遇申请 </w:t>
            </w:r>
          </w:p>
        </w:tc>
        <w:tc>
          <w:tcPr>
            <w:tcW w:w="708"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人力资源社会保障部门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5</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 xml:space="preserve">就业政策法规咨询 </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就业政策法规咨询</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72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职业供求信息、市场工资指导价位信息和职业培训信息发布</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spacing w:val="-6"/>
                <w:kern w:val="0"/>
                <w:sz w:val="20"/>
                <w:szCs w:val="20"/>
              </w:rPr>
            </w:pPr>
            <w:r w:rsidRPr="00F34659">
              <w:rPr>
                <w:rFonts w:ascii="宋体" w:hAnsi="宋体" w:cs="宋体" w:hint="eastAsia"/>
                <w:color w:val="000000"/>
                <w:spacing w:val="-6"/>
                <w:kern w:val="0"/>
                <w:sz w:val="20"/>
                <w:szCs w:val="20"/>
              </w:rPr>
              <w:t>职业供求信息、市场工资指导价位信息和职业培训信息发布</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7</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职业介绍</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职业介绍</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8</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职业指导</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职业指导</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9</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公共就业服务专项活动</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公共就业服务专项活动</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10</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创业补贴申领</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创业补贴申领</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11</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高等学校等毕业生接收手续办理</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高等学校等毕业生接收手续办理</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12</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就业见习补贴申领</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就业见习补贴申领</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lastRenderedPageBreak/>
              <w:t>13</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求职创业补贴申领</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求职创业补贴申领</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14</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高校毕业生社保补贴申领</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高校毕业生社保补贴申领</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15</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职业技能鉴定补贴申领</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职业技能鉴定补贴申领</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16</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提供政审（考察）服务</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提供政审（考察）服务</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17</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五保对象入农村敬老院的批准</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行政许可</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96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18</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 xml:space="preserve">农民集体所有的土地由本集体经济组织以外的单位或者个人承包经营审批 </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行政许可</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农业农村部门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19</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高龄补贴的审核、管理和给付</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20</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基本养老服务补贴的审核、管理和给付</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21</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受委托发放种苗造林补助费</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13</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林业部门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22</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村（居）民申请法律援助经济困难证明</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行政确认</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证明</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司法部门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23</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农村土地承包经营纠纷调解和处理</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行政裁决</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农业农村部门</w:t>
            </w:r>
          </w:p>
        </w:tc>
      </w:tr>
      <w:tr w:rsidR="00F34659" w:rsidRPr="00F34659" w:rsidTr="004F2E87">
        <w:trPr>
          <w:trHeight w:val="72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24</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个人之间、个人与单位之间土地权属争议裁决</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行政裁决</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行政处理决定书</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自然资源部门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25</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土地承包合同的备案</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13</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农业农村部门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26</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农村村民住宅用地审核</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自然资源部门</w:t>
            </w:r>
          </w:p>
        </w:tc>
      </w:tr>
      <w:tr w:rsidR="00F34659" w:rsidRPr="00F34659" w:rsidTr="004F2E87">
        <w:trPr>
          <w:trHeight w:val="72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27</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乡（镇）村公共设施、公益事业建设用地的审核</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自然资源部门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28</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村庄、集镇规划的编制及公布</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自然资源部门</w:t>
            </w:r>
          </w:p>
        </w:tc>
      </w:tr>
      <w:tr w:rsidR="00F34659" w:rsidRPr="00F34659" w:rsidTr="004F2E87">
        <w:trPr>
          <w:trHeight w:val="72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29</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发生自然灾害危害或者事故灾难、公共卫生事件的应急处置</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应急管理局</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lastRenderedPageBreak/>
              <w:t>30</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发生洪涝灾害后的救灾减灾</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水利部门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31</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矿产资源保护</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自然资源部门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32</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采取预防、控制措施控制传染病疫情</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卫生健康部门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33</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家庭农场认定初审</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农业农村部门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34</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本区域内特殊群体基础数据统计</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15</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统计部门</w:t>
            </w:r>
          </w:p>
        </w:tc>
      </w:tr>
      <w:tr w:rsidR="00F34659" w:rsidRPr="00F34659" w:rsidTr="004F2E87">
        <w:trPr>
          <w:trHeight w:val="72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35</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spacing w:val="-6"/>
                <w:kern w:val="0"/>
                <w:sz w:val="20"/>
                <w:szCs w:val="20"/>
              </w:rPr>
            </w:pPr>
            <w:r w:rsidRPr="00F34659">
              <w:rPr>
                <w:rFonts w:ascii="宋体" w:hAnsi="宋体" w:cs="宋体" w:hint="eastAsia"/>
                <w:color w:val="000000"/>
                <w:spacing w:val="-6"/>
                <w:kern w:val="0"/>
                <w:sz w:val="20"/>
                <w:szCs w:val="20"/>
              </w:rPr>
              <w:t>对移民安置区的移民生产生活协助及矛盾纠纷调解</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15</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水利部门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36</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信访事项受理</w:t>
            </w:r>
          </w:p>
        </w:tc>
        <w:tc>
          <w:tcPr>
            <w:tcW w:w="708"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其他行政权力</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信访事项受理</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其他业务指导部门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37</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刑满释放人员的安置帮教</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司法部门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38</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社区戒毒、社区康复</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7</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公安局</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39</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依法维护退役军人军属合法权益</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退役军人管理部门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40</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民兵工作任务的组织和监督</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人武部门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41</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内河交通安全管理和河道管理</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5</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交通运输管理部门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42</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受理进入光荣院集中供养的申请</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43</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未成年人保护</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44</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惠农补贴数据采集及公示</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10</w:t>
            </w:r>
          </w:p>
        </w:tc>
        <w:tc>
          <w:tcPr>
            <w:tcW w:w="709"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财政部门</w:t>
            </w:r>
          </w:p>
        </w:tc>
      </w:tr>
      <w:tr w:rsidR="00F34659" w:rsidRPr="00F34659" w:rsidTr="004F2E87">
        <w:trPr>
          <w:trHeight w:val="72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45</w:t>
            </w:r>
          </w:p>
        </w:tc>
        <w:tc>
          <w:tcPr>
            <w:tcW w:w="1339"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rPr>
                <w:rFonts w:ascii="宋体" w:hAnsi="宋体" w:cs="宋体"/>
                <w:kern w:val="0"/>
                <w:sz w:val="20"/>
                <w:szCs w:val="20"/>
              </w:rPr>
            </w:pPr>
            <w:r w:rsidRPr="00F34659">
              <w:rPr>
                <w:rFonts w:ascii="宋体" w:hAnsi="宋体" w:cs="宋体" w:hint="eastAsia"/>
                <w:kern w:val="0"/>
                <w:sz w:val="20"/>
                <w:szCs w:val="20"/>
              </w:rPr>
              <w:t>城乡居民基本医疗保险参保登记、缴费续保</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其他行政权力</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是</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1</w:t>
            </w:r>
          </w:p>
        </w:tc>
        <w:tc>
          <w:tcPr>
            <w:tcW w:w="709"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医疗保障部门</w:t>
            </w:r>
          </w:p>
        </w:tc>
      </w:tr>
      <w:tr w:rsidR="00F34659" w:rsidRPr="00F34659" w:rsidTr="004F2E87">
        <w:trPr>
          <w:trHeight w:val="567"/>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46</w:t>
            </w:r>
          </w:p>
        </w:tc>
        <w:tc>
          <w:tcPr>
            <w:tcW w:w="133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 xml:space="preserve">高龄津贴 </w:t>
            </w:r>
          </w:p>
        </w:tc>
        <w:tc>
          <w:tcPr>
            <w:tcW w:w="708"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10</w:t>
            </w:r>
          </w:p>
        </w:tc>
        <w:tc>
          <w:tcPr>
            <w:tcW w:w="709" w:type="pct"/>
            <w:tcBorders>
              <w:top w:val="nil"/>
              <w:left w:val="nil"/>
              <w:bottom w:val="single" w:sz="4" w:space="0" w:color="auto"/>
              <w:right w:val="single" w:sz="4" w:space="0" w:color="auto"/>
            </w:tcBorders>
            <w:shd w:val="clear" w:color="auto" w:fill="auto"/>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民政部门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47</w:t>
            </w:r>
          </w:p>
        </w:tc>
        <w:tc>
          <w:tcPr>
            <w:tcW w:w="1339"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生育服务登记</w:t>
            </w:r>
          </w:p>
        </w:tc>
        <w:tc>
          <w:tcPr>
            <w:tcW w:w="708"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w:t>
            </w:r>
          </w:p>
        </w:tc>
        <w:tc>
          <w:tcPr>
            <w:tcW w:w="709"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生育服务证</w:t>
            </w:r>
          </w:p>
        </w:tc>
        <w:tc>
          <w:tcPr>
            <w:tcW w:w="765" w:type="pct"/>
            <w:tcBorders>
              <w:top w:val="nil"/>
              <w:left w:val="nil"/>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kern w:val="0"/>
                <w:sz w:val="20"/>
                <w:szCs w:val="20"/>
              </w:rPr>
            </w:pPr>
            <w:r w:rsidRPr="00F34659">
              <w:rPr>
                <w:rFonts w:ascii="宋体" w:hAnsi="宋体" w:cs="宋体" w:hint="eastAsia"/>
                <w:kern w:val="0"/>
                <w:sz w:val="20"/>
                <w:szCs w:val="20"/>
              </w:rPr>
              <w:t>卫生健康部门</w:t>
            </w:r>
          </w:p>
        </w:tc>
      </w:tr>
      <w:tr w:rsidR="00F34659" w:rsidRPr="00F34659" w:rsidTr="004F2E87">
        <w:trPr>
          <w:trHeight w:val="624"/>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48</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老年人福利补贴</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49</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农村部分计划生育家庭奖励扶助金</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卫生健康部门</w:t>
            </w:r>
          </w:p>
        </w:tc>
      </w:tr>
      <w:tr w:rsidR="00F34659" w:rsidRPr="00F34659" w:rsidTr="004F2E87">
        <w:trPr>
          <w:trHeight w:val="96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lastRenderedPageBreak/>
              <w:t>50</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居住在中国内地的中国公民在内地收养登记、解除收养关系登记</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行政确认</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567"/>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51</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基本养老服务补贴</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52</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城乡居民基本殡葬费用政府补助资金给付</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53</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计划生育手术并发症扶助金给付</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卫生健康部门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54</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计划生育爱心助孕</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4</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办理介绍信</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卫生健康部门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55</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再生育涉及病残儿医学鉴定</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行政确认</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病残儿医学鉴定结论书</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卫生健康部门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56</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道路客货（含危货）运输驾驶员诚信考核</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其他行政权力</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诚信考核签注</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交通运输管理部门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57</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城镇独生子女父母奖励扶助金</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城镇独生子女父母奖励</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卫生健康部门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58</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对孤儿基本生活保障金的给付</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儿童福利证</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567"/>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59</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核发居住证</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行政确认</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15</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居住证</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公安部门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再生育许可</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行政许可</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15</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生育证</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卫生健康部门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61</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计划生育手术并发症鉴定</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行政确认</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手术并发症鉴定结论</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卫生健康部门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62</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拖拉机和联合收割机登记</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行政许可</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7</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spacing w:val="-12"/>
                <w:w w:val="95"/>
                <w:kern w:val="0"/>
                <w:sz w:val="20"/>
                <w:szCs w:val="20"/>
              </w:rPr>
            </w:pPr>
            <w:r w:rsidRPr="00F34659">
              <w:rPr>
                <w:rFonts w:ascii="宋体" w:hAnsi="宋体" w:cs="宋体" w:hint="eastAsia"/>
                <w:spacing w:val="-12"/>
                <w:w w:val="95"/>
                <w:kern w:val="0"/>
                <w:sz w:val="20"/>
                <w:szCs w:val="20"/>
              </w:rPr>
              <w:t>拖拉机和联合收割机行驶证</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农业农村部门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63</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企业社会保险登记</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64</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城乡居民基本养老保险关系转移接续申请</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无</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人力资源社会保障部门</w:t>
            </w:r>
          </w:p>
        </w:tc>
      </w:tr>
      <w:tr w:rsidR="00F34659" w:rsidRPr="00F34659" w:rsidTr="004F2E87">
        <w:trPr>
          <w:trHeight w:val="27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65</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学生资助</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30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rPr>
                <w:rFonts w:ascii="宋体" w:hAnsi="宋体" w:cs="宋体"/>
                <w:spacing w:val="-12"/>
                <w:kern w:val="0"/>
                <w:sz w:val="20"/>
                <w:szCs w:val="20"/>
              </w:rPr>
            </w:pPr>
            <w:r w:rsidRPr="00F34659">
              <w:rPr>
                <w:rFonts w:ascii="宋体" w:hAnsi="宋体" w:cs="宋体" w:hint="eastAsia"/>
                <w:spacing w:val="-12"/>
                <w:kern w:val="0"/>
                <w:sz w:val="20"/>
                <w:szCs w:val="20"/>
              </w:rPr>
              <w:t>义务教育阶段家庭贫困寄宿生生活费补助发放表</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教育部门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66</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养老服务相关政策咨询</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20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暂无结果样本</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lastRenderedPageBreak/>
              <w:t>67</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慈善捐赠与慈善救助咨询服务</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公共服务</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暂无结果样本</w:t>
            </w: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68</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计划生育家庭特别扶助金</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60</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卫生健康部门</w:t>
            </w:r>
          </w:p>
        </w:tc>
      </w:tr>
      <w:tr w:rsidR="00F34659" w:rsidRPr="00F34659" w:rsidTr="004F2E87">
        <w:trPr>
          <w:trHeight w:val="480"/>
        </w:trPr>
        <w:tc>
          <w:tcPr>
            <w:tcW w:w="375" w:type="pct"/>
            <w:tcBorders>
              <w:top w:val="nil"/>
              <w:left w:val="single" w:sz="4" w:space="0" w:color="auto"/>
              <w:bottom w:val="single" w:sz="4" w:space="0" w:color="auto"/>
              <w:right w:val="single" w:sz="4" w:space="0" w:color="auto"/>
            </w:tcBorders>
            <w:shd w:val="clear" w:color="000000" w:fill="FFFFFF"/>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69</w:t>
            </w:r>
          </w:p>
        </w:tc>
        <w:tc>
          <w:tcPr>
            <w:tcW w:w="1339" w:type="pct"/>
            <w:tcBorders>
              <w:top w:val="nil"/>
              <w:left w:val="nil"/>
              <w:bottom w:val="single" w:sz="4" w:space="0" w:color="auto"/>
              <w:right w:val="single" w:sz="4" w:space="0" w:color="auto"/>
            </w:tcBorders>
            <w:vAlign w:val="center"/>
          </w:tcPr>
          <w:p w:rsidR="00F34659" w:rsidRPr="00F34659" w:rsidRDefault="00F34659" w:rsidP="00F34659">
            <w:pPr>
              <w:widowControl/>
              <w:rPr>
                <w:rFonts w:ascii="宋体" w:hAnsi="宋体" w:cs="宋体"/>
                <w:color w:val="000000"/>
                <w:kern w:val="0"/>
                <w:sz w:val="20"/>
                <w:szCs w:val="20"/>
              </w:rPr>
            </w:pPr>
            <w:r w:rsidRPr="00F34659">
              <w:rPr>
                <w:rFonts w:ascii="宋体" w:hAnsi="宋体" w:cs="宋体" w:hint="eastAsia"/>
                <w:color w:val="000000"/>
                <w:kern w:val="0"/>
                <w:sz w:val="20"/>
                <w:szCs w:val="20"/>
              </w:rPr>
              <w:t>临时救助对象认定、救助金给付</w:t>
            </w:r>
          </w:p>
        </w:tc>
        <w:tc>
          <w:tcPr>
            <w:tcW w:w="708"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行政给付</w:t>
            </w:r>
          </w:p>
        </w:tc>
        <w:tc>
          <w:tcPr>
            <w:tcW w:w="473"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否</w:t>
            </w:r>
          </w:p>
        </w:tc>
        <w:tc>
          <w:tcPr>
            <w:tcW w:w="631" w:type="pct"/>
            <w:tcBorders>
              <w:top w:val="nil"/>
              <w:left w:val="nil"/>
              <w:bottom w:val="single" w:sz="4" w:space="0" w:color="auto"/>
              <w:right w:val="single" w:sz="4" w:space="0" w:color="auto"/>
            </w:tcBorders>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15</w:t>
            </w:r>
          </w:p>
        </w:tc>
        <w:tc>
          <w:tcPr>
            <w:tcW w:w="709"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p>
        </w:tc>
        <w:tc>
          <w:tcPr>
            <w:tcW w:w="765" w:type="pct"/>
            <w:tcBorders>
              <w:top w:val="nil"/>
              <w:left w:val="nil"/>
              <w:bottom w:val="single" w:sz="4" w:space="0" w:color="auto"/>
              <w:right w:val="single" w:sz="4" w:space="0" w:color="auto"/>
            </w:tcBorders>
            <w:noWrap/>
            <w:vAlign w:val="center"/>
          </w:tcPr>
          <w:p w:rsidR="00F34659" w:rsidRPr="00F34659" w:rsidRDefault="00F34659" w:rsidP="00F34659">
            <w:pPr>
              <w:widowControl/>
              <w:jc w:val="center"/>
              <w:rPr>
                <w:rFonts w:ascii="宋体" w:hAnsi="宋体" w:cs="宋体"/>
                <w:color w:val="000000"/>
                <w:kern w:val="0"/>
                <w:sz w:val="20"/>
                <w:szCs w:val="20"/>
              </w:rPr>
            </w:pPr>
            <w:r w:rsidRPr="00F34659">
              <w:rPr>
                <w:rFonts w:ascii="宋体" w:hAnsi="宋体" w:cs="宋体" w:hint="eastAsia"/>
                <w:color w:val="000000"/>
                <w:kern w:val="0"/>
                <w:sz w:val="20"/>
                <w:szCs w:val="20"/>
              </w:rPr>
              <w:t>民政部门</w:t>
            </w:r>
          </w:p>
        </w:tc>
      </w:tr>
    </w:tbl>
    <w:p w:rsidR="00B50189" w:rsidRPr="001359F7" w:rsidRDefault="00B50189" w:rsidP="001359F7">
      <w:bookmarkStart w:id="0" w:name="_GoBack"/>
      <w:bookmarkEnd w:id="0"/>
    </w:p>
    <w:sectPr w:rsidR="00B50189" w:rsidRPr="001359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仿宋">
    <w:altName w:val="Malgun Gothic Semilight"/>
    <w:charset w:val="86"/>
    <w:family w:val="modern"/>
    <w:pitch w:val="default"/>
    <w:sig w:usb0="00000000"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33"/>
    <w:rsid w:val="0005564E"/>
    <w:rsid w:val="001359F7"/>
    <w:rsid w:val="006E5E33"/>
    <w:rsid w:val="00B50189"/>
    <w:rsid w:val="00E722F1"/>
    <w:rsid w:val="00F34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3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3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1423</Characters>
  <Application>Microsoft Office Word</Application>
  <DocSecurity>0</DocSecurity>
  <Lines>74</Lines>
  <Paragraphs>57</Paragraphs>
  <ScaleCrop>false</ScaleCrop>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2020-04-29T06:54:00Z</dcterms:created>
  <dcterms:modified xsi:type="dcterms:W3CDTF">2020-04-29T06:54:00Z</dcterms:modified>
</cp:coreProperties>
</file>